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Faculty Handbook Committee Summary Minutes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Maucker Union Presidential Conference Room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line="276" w:lineRule="auto"/>
        <w:rPr>
          <w:rFonts w:ascii="Arial" w:cs="Arial" w:eastAsia="Arial" w:hAnsi="Arial"/>
          <w:b w:val="0"/>
          <w:bCs w:val="0"/>
          <w:sz w:val="22"/>
          <w:szCs w:val="22"/>
        </w:rPr>
      </w:pPr>
      <w:bookmarkStart w:colFirst="0" w:colLast="0" w:name="_swzkcnplrbjk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Committee Members: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76" w:lineRule="auto"/>
              <w:ind w:left="720" w:hanging="360"/>
              <w:rPr>
                <w:rFonts w:ascii="Arial" w:cs="Arial" w:eastAsia="Arial" w:hAnsi="Arial"/>
                <w:color w:val="741b47"/>
              </w:rPr>
            </w:pPr>
            <w:r w:rsidDel="00000000" w:rsidR="00000000" w:rsidRPr="00000000">
              <w:rPr>
                <w:rFonts w:ascii="Arial" w:cs="Arial" w:eastAsia="Arial" w:hAnsi="Arial"/>
                <w:color w:val="741b47"/>
                <w:rtl w:val="0"/>
              </w:rPr>
              <w:t xml:space="preserve">Faculty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numPr>
                <w:ilvl w:val="0"/>
                <w:numId w:val="4"/>
              </w:numPr>
              <w:spacing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numPr>
                <w:ilvl w:val="0"/>
                <w:numId w:val="4"/>
              </w:numPr>
              <w:spacing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Fernando Calderón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numPr>
                <w:ilvl w:val="0"/>
                <w:numId w:val="4"/>
              </w:numPr>
              <w:spacing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Matt Andreini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numPr>
                <w:ilvl w:val="0"/>
                <w:numId w:val="4"/>
              </w:numPr>
              <w:spacing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Kenneth Elgersma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numPr>
                <w:ilvl w:val="0"/>
                <w:numId w:val="4"/>
              </w:numPr>
              <w:spacing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Tim Dooley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numPr>
                <w:ilvl w:val="0"/>
                <w:numId w:val="4"/>
              </w:numPr>
              <w:spacing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Christopher Martin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76" w:lineRule="auto"/>
              <w:ind w:left="720" w:hanging="360"/>
              <w:rPr>
                <w:rFonts w:ascii="Arial" w:cs="Arial" w:eastAsia="Arial" w:hAnsi="Arial"/>
                <w:color w:val="741b47"/>
              </w:rPr>
            </w:pPr>
            <w:r w:rsidDel="00000000" w:rsidR="00000000" w:rsidRPr="00000000">
              <w:rPr>
                <w:rFonts w:ascii="Arial" w:cs="Arial" w:eastAsia="Arial" w:hAnsi="Arial"/>
                <w:color w:val="741b47"/>
                <w:rtl w:val="0"/>
              </w:rPr>
              <w:t xml:space="preserve">Administration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Bill Henninger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Jim O’Loughlin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Atul Mitra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Soh Meachum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Amy Nielsen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Theresa Westbrock</w:t>
            </w:r>
          </w:p>
        </w:tc>
      </w:tr>
    </w:tbl>
    <w:p w:rsidR="00000000" w:rsidDel="00000000" w:rsidP="00000000" w:rsidRDefault="00000000" w:rsidRPr="00000000" w14:paraId="00000018">
      <w:pPr>
        <w:spacing w:line="276" w:lineRule="auto"/>
        <w:ind w:firstLine="72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Meeting Focus</w:t>
      </w:r>
      <w:r w:rsidDel="00000000" w:rsidR="00000000" w:rsidRPr="00000000">
        <w:rPr>
          <w:rFonts w:ascii="Arial" w:cs="Arial" w:eastAsia="Arial" w:hAnsi="Arial"/>
          <w:rtl w:val="0"/>
        </w:rPr>
        <w:t xml:space="preserve">: Chapter 3 revisions, Syllabi policy update, SharePoint workflow development, and upcoming committee work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numPr>
          <w:ilvl w:val="0"/>
          <w:numId w:val="3"/>
        </w:numPr>
        <w:spacing w:after="80" w:before="280" w:line="276" w:lineRule="auto"/>
        <w:ind w:left="720" w:hanging="360"/>
        <w:rPr>
          <w:rFonts w:ascii="Arial" w:cs="Arial" w:eastAsia="Arial" w:hAnsi="Arial"/>
          <w:i w:val="0"/>
          <w:iCs w:val="0"/>
          <w:color w:val="000000"/>
        </w:rPr>
      </w:pPr>
      <w:bookmarkStart w:colFirst="0" w:colLast="0" w:name="_jxcebm9iin94" w:id="1"/>
      <w:bookmarkEnd w:id="1"/>
      <w:r w:rsidDel="00000000" w:rsidR="00000000" w:rsidRPr="00000000">
        <w:rPr>
          <w:rFonts w:ascii="Arial" w:cs="Arial" w:eastAsia="Arial" w:hAnsi="Arial"/>
          <w:i w:val="0"/>
          <w:iCs w:val="0"/>
          <w:color w:val="000000"/>
          <w:rtl w:val="0"/>
        </w:rPr>
        <w:t xml:space="preserve">Major Decision: Syllabus Policy Language (Proposed 3.7d)</w:t>
      </w:r>
    </w:p>
    <w:p w:rsidR="00000000" w:rsidDel="00000000" w:rsidP="00000000" w:rsidRDefault="00000000" w:rsidRPr="00000000" w14:paraId="0000001C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committee approved updated syllabus posting language designed to align with Board of Regents Policy 3.20 while maintaining UNI-specific syllabus expectations.</w:t>
      </w:r>
    </w:p>
    <w:p w:rsidR="00000000" w:rsidDel="00000000" w:rsidP="00000000" w:rsidRDefault="00000000" w:rsidRPr="00000000" w14:paraId="0000001D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Key Outcomes</w:t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spacing w:after="0" w:afterAutospacing="0" w:before="24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Faculty must post ADA-compliant syllabus components to the University-prescribed website by the first day of instruction.</w:t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Faculty must still provide a more detailed syllabus to students and department heads outside the posting system.</w:t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Change enables removal of Appendix C, reducing redundancy and improving policy clarity.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Implementation will include:</w:t>
      </w:r>
    </w:p>
    <w:p w:rsidR="00000000" w:rsidDel="00000000" w:rsidP="00000000" w:rsidRDefault="00000000" w:rsidRPr="00000000" w14:paraId="00000022">
      <w:pPr>
        <w:numPr>
          <w:ilvl w:val="1"/>
          <w:numId w:val="8"/>
        </w:numPr>
        <w:spacing w:after="0" w:afterAutospacing="0" w:before="0" w:beforeAutospacing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Consultation with the Syllabus Posting Advisory Committee</w:t>
      </w:r>
    </w:p>
    <w:p w:rsidR="00000000" w:rsidDel="00000000" w:rsidP="00000000" w:rsidRDefault="00000000" w:rsidRPr="00000000" w14:paraId="00000023">
      <w:pPr>
        <w:numPr>
          <w:ilvl w:val="1"/>
          <w:numId w:val="8"/>
        </w:numPr>
        <w:spacing w:after="240" w:before="0" w:beforeAutospacing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Addition of CETL guidance/resources</w:t>
      </w:r>
    </w:p>
    <w:p w:rsidR="00000000" w:rsidDel="00000000" w:rsidP="00000000" w:rsidRDefault="00000000" w:rsidRPr="00000000" w14:paraId="00000024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Vote: 9 Yes | 0 No | 1 Abstain</w:t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numPr>
          <w:ilvl w:val="0"/>
          <w:numId w:val="3"/>
        </w:numPr>
        <w:spacing w:after="80" w:before="280" w:line="276" w:lineRule="auto"/>
        <w:ind w:left="720" w:hanging="360"/>
        <w:rPr>
          <w:rFonts w:ascii="Arial" w:cs="Arial" w:eastAsia="Arial" w:hAnsi="Arial"/>
          <w:i w:val="0"/>
          <w:iCs w:val="0"/>
          <w:color w:val="000000"/>
        </w:rPr>
      </w:pPr>
      <w:bookmarkStart w:colFirst="0" w:colLast="0" w:name="_d72ou22dzmn5" w:id="2"/>
      <w:bookmarkEnd w:id="2"/>
      <w:r w:rsidDel="00000000" w:rsidR="00000000" w:rsidRPr="00000000">
        <w:rPr>
          <w:rFonts w:ascii="Arial" w:cs="Arial" w:eastAsia="Arial" w:hAnsi="Arial"/>
          <w:i w:val="0"/>
          <w:iCs w:val="0"/>
          <w:color w:val="000000"/>
          <w:rtl w:val="0"/>
        </w:rPr>
        <w:t xml:space="preserve">Chapter 3 Structural Revision Progress</w:t>
      </w:r>
    </w:p>
    <w:p w:rsidR="00000000" w:rsidDel="00000000" w:rsidP="00000000" w:rsidRDefault="00000000" w:rsidRPr="00000000" w14:paraId="00000026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committee reviewed draft structural revisions intended to improve usability and reduce redundancy.</w:t>
      </w:r>
    </w:p>
    <w:p w:rsidR="00000000" w:rsidDel="00000000" w:rsidP="00000000" w:rsidRDefault="00000000" w:rsidRPr="00000000" w14:paraId="00000027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Revision Approach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spacing w:after="0" w:afterAutospacing="0" w:before="24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Policy vs. Procedure Differentiation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Crosswalk comparison between the current and revised Table of Contents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spacing w:after="24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Consolidation of overlapping content areas where appropriate</w:t>
      </w:r>
    </w:p>
    <w:p w:rsidR="00000000" w:rsidDel="00000000" w:rsidP="00000000" w:rsidRDefault="00000000" w:rsidRPr="00000000" w14:paraId="0000002B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Committee Feedback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after="0" w:afterAutospacing="0" w:before="24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Revised Post-Tenure Review section viewed as clearer and easier to navigate.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pacing w:after="24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Consensus that the revised chapter is likely more streamlined and user-friendly.</w:t>
      </w:r>
    </w:p>
    <w:p w:rsidR="00000000" w:rsidDel="00000000" w:rsidP="00000000" w:rsidRDefault="00000000" w:rsidRPr="00000000" w14:paraId="0000002E">
      <w:pPr>
        <w:spacing w:after="240" w:before="240"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numPr>
          <w:ilvl w:val="0"/>
          <w:numId w:val="3"/>
        </w:numPr>
        <w:spacing w:after="80" w:before="280" w:line="276" w:lineRule="auto"/>
        <w:ind w:left="720" w:hanging="360"/>
        <w:rPr>
          <w:rFonts w:ascii="Arial" w:cs="Arial" w:eastAsia="Arial" w:hAnsi="Arial"/>
          <w:i w:val="0"/>
          <w:iCs w:val="0"/>
          <w:color w:val="000000"/>
        </w:rPr>
      </w:pPr>
      <w:bookmarkStart w:colFirst="0" w:colLast="0" w:name="_scyus6dpn4j9" w:id="3"/>
      <w:bookmarkEnd w:id="3"/>
      <w:r w:rsidDel="00000000" w:rsidR="00000000" w:rsidRPr="00000000">
        <w:rPr>
          <w:rFonts w:ascii="Arial" w:cs="Arial" w:eastAsia="Arial" w:hAnsi="Arial"/>
          <w:i w:val="0"/>
          <w:iCs w:val="0"/>
          <w:color w:val="000000"/>
          <w:rtl w:val="0"/>
        </w:rPr>
        <w:t xml:space="preserve">SharePoint Workflow and Document Submission Infrastructure</w:t>
      </w:r>
    </w:p>
    <w:p w:rsidR="00000000" w:rsidDel="00000000" w:rsidP="00000000" w:rsidRDefault="00000000" w:rsidRPr="00000000" w14:paraId="00000030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Due to procurement and cost constraints, SharePoint will remain the required platform.</w:t>
      </w:r>
    </w:p>
    <w:p w:rsidR="00000000" w:rsidDel="00000000" w:rsidP="00000000" w:rsidRDefault="00000000" w:rsidRPr="00000000" w14:paraId="00000031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Three draft models were shared and will be vetted with stakeholders, including secretaries, faculty, and administration.</w:t>
      </w:r>
    </w:p>
    <w:p w:rsidR="00000000" w:rsidDel="00000000" w:rsidP="00000000" w:rsidRDefault="00000000" w:rsidRPr="00000000" w14:paraId="00000032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numPr>
          <w:ilvl w:val="0"/>
          <w:numId w:val="3"/>
        </w:numPr>
        <w:spacing w:after="80" w:before="280" w:line="276" w:lineRule="auto"/>
        <w:ind w:left="720" w:hanging="360"/>
        <w:rPr>
          <w:rFonts w:ascii="Arial" w:cs="Arial" w:eastAsia="Arial" w:hAnsi="Arial"/>
          <w:i w:val="0"/>
          <w:iCs w:val="0"/>
          <w:color w:val="000000"/>
        </w:rPr>
      </w:pPr>
      <w:bookmarkStart w:colFirst="0" w:colLast="0" w:name="_xrbeua5z9vr" w:id="4"/>
      <w:bookmarkEnd w:id="4"/>
      <w:r w:rsidDel="00000000" w:rsidR="00000000" w:rsidRPr="00000000">
        <w:rPr>
          <w:rFonts w:ascii="Arial" w:cs="Arial" w:eastAsia="Arial" w:hAnsi="Arial"/>
          <w:i w:val="0"/>
          <w:iCs w:val="0"/>
          <w:color w:val="000000"/>
          <w:rtl w:val="0"/>
        </w:rPr>
        <w:t xml:space="preserve">Upcoming Work and Timeline</w:t>
      </w:r>
    </w:p>
    <w:p w:rsidR="00000000" w:rsidDel="00000000" w:rsidP="00000000" w:rsidRDefault="00000000" w:rsidRPr="00000000" w14:paraId="00000034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Faculty Handbook Committee Revision Survey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pacing w:after="0" w:afterAutospacing="0" w:before="24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Will prioritize major revisions, technical fixes, and future items.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after="24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Open-ended feedback will be encouraged.</w:t>
      </w:r>
    </w:p>
    <w:p w:rsidR="00000000" w:rsidDel="00000000" w:rsidP="00000000" w:rsidRDefault="00000000" w:rsidRPr="00000000" w14:paraId="00000037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Submission Deadline for Survey Items: March 27 Committee Meeting</w:t>
      </w:r>
    </w:p>
    <w:p w:rsidR="00000000" w:rsidDel="00000000" w:rsidP="00000000" w:rsidRDefault="00000000" w:rsidRPr="00000000" w14:paraId="00000038">
      <w:pPr>
        <w:spacing w:after="240" w:before="240" w:line="276" w:lineRule="auto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Next Meeting (Feb. 18, 2026)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afterAutospacing="0" w:before="24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Merit framework discussion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24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Sharepoint feedback</w:t>
      </w:r>
    </w:p>
    <w:p w:rsidR="00000000" w:rsidDel="00000000" w:rsidP="00000000" w:rsidRDefault="00000000" w:rsidRPr="00000000" w14:paraId="0000003B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</w:pPr>
    <w:rPr>
      <w:b w:val="1"/>
      <w:bCs w:val="1"/>
      <w:color w:val="ffffff"/>
      <w:sz w:val="24"/>
      <w:szCs w:val="24"/>
      <w:shd w:fill="365f91" w:val="clear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b w:val="1"/>
      <w:bCs w:val="1"/>
      <w:color w:val="365f91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ind w:firstLine="720"/>
    </w:pPr>
    <w:rPr>
      <w:b w:val="1"/>
      <w:bCs w:val="1"/>
      <w:i w:val="1"/>
      <w:iCs w:val="1"/>
      <w:color w:val="365f9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