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0A8" w14:textId="77777777" w:rsidR="00A675BA" w:rsidRDefault="00A675BA" w:rsidP="00A675BA">
      <w:pPr>
        <w:jc w:val="center"/>
        <w:rPr>
          <w:rFonts w:ascii="Dauphin" w:hAnsi="Dauphin"/>
          <w:sz w:val="36"/>
          <w:szCs w:val="36"/>
          <w:u w:val="single"/>
        </w:rPr>
      </w:pPr>
    </w:p>
    <w:p w14:paraId="2569FCCC" w14:textId="77777777" w:rsidR="00A675BA" w:rsidRPr="00B37545" w:rsidRDefault="00A675BA" w:rsidP="00A675BA">
      <w:pPr>
        <w:jc w:val="center"/>
        <w:rPr>
          <w:rFonts w:ascii="Dauphin" w:hAnsi="Dauphin"/>
          <w:sz w:val="40"/>
          <w:szCs w:val="40"/>
          <w:u w:val="single"/>
        </w:rPr>
      </w:pPr>
      <w:r w:rsidRPr="00B37545">
        <w:rPr>
          <w:rFonts w:ascii="Dauphin" w:hAnsi="Dauphin"/>
          <w:sz w:val="40"/>
          <w:szCs w:val="40"/>
          <w:u w:val="single"/>
        </w:rPr>
        <w:t xml:space="preserve">Class of 1957 Heritage Endowment Fund </w:t>
      </w:r>
    </w:p>
    <w:p w14:paraId="6E13E7B0" w14:textId="77777777" w:rsidR="00A675BA" w:rsidRDefault="00A675BA" w:rsidP="00A675BA">
      <w:pPr>
        <w:jc w:val="center"/>
        <w:rPr>
          <w:sz w:val="22"/>
        </w:rPr>
      </w:pPr>
    </w:p>
    <w:p w14:paraId="0CAC3304" w14:textId="77777777" w:rsidR="00BD2596" w:rsidRDefault="00BD2596" w:rsidP="00BD2596">
      <w:pPr>
        <w:pStyle w:val="Heading3"/>
        <w:rPr>
          <w:sz w:val="24"/>
        </w:rPr>
      </w:pPr>
      <w:r>
        <w:rPr>
          <w:sz w:val="24"/>
        </w:rPr>
        <w:t>Background</w:t>
      </w:r>
    </w:p>
    <w:p w14:paraId="452DDF78" w14:textId="77777777" w:rsidR="00BD2596" w:rsidRDefault="00BD2596" w:rsidP="00BD2596">
      <w:pPr>
        <w:pStyle w:val="BodyText3"/>
      </w:pPr>
      <w:r>
        <w:t>The Class of 1957 graduates – when UNI was the Iowa State Teachers College (ISTC) – recall faculty members who imbued them with a spirit that fortified their confidence, engaged their intellectual and moral interests, and enlarged their vision of what it means to be educated.  They recount how faculty met them where they were and led them toward becoming more fully developed.  They value faculty as giving the institution its character because it was the faculty who believed in them and put their priorities and performance behind those convictions.  As one sign of their gratitu</w:t>
      </w:r>
      <w:bookmarkStart w:id="0" w:name="_GoBack"/>
      <w:bookmarkEnd w:id="0"/>
      <w:r>
        <w:t>de, class members have contributed to The Class of 1957 Heritage Endowment Fund as a source of small grants to encourage and enable current UNI faculty and students to benefit from the experiences of our graduates.  From a broad perspective, it is our graduates who, in large measure, are the University’s most important accomplishments.</w:t>
      </w:r>
    </w:p>
    <w:p w14:paraId="0BE2CF38" w14:textId="77777777" w:rsidR="00BD2596" w:rsidRDefault="00BD2596" w:rsidP="00BD2596">
      <w:pPr>
        <w:rPr>
          <w:sz w:val="22"/>
        </w:rPr>
      </w:pPr>
    </w:p>
    <w:p w14:paraId="17345BE8" w14:textId="77777777" w:rsidR="00BD2596" w:rsidRDefault="00BD2596" w:rsidP="00BD2596">
      <w:pPr>
        <w:pStyle w:val="Heading1"/>
      </w:pPr>
      <w:r>
        <w:t>What constitutes a small grant?</w:t>
      </w:r>
    </w:p>
    <w:p w14:paraId="4EB68E79" w14:textId="77777777" w:rsidR="00BD2596" w:rsidRDefault="00BD2596" w:rsidP="00BD2596">
      <w:pPr>
        <w:rPr>
          <w:sz w:val="22"/>
        </w:rPr>
      </w:pPr>
      <w:r>
        <w:rPr>
          <w:sz w:val="22"/>
        </w:rPr>
        <w:t xml:space="preserve">These grants are intended to provide financial support for engaging UNI graduates in the current educational experiences of UNI undergraduate students.  Each faculty member is eligible for a </w:t>
      </w:r>
      <w:r>
        <w:rPr>
          <w:b/>
          <w:bCs/>
          <w:sz w:val="22"/>
        </w:rPr>
        <w:t>maximum grant amount of $250 per term or $500 per fiscal year</w:t>
      </w:r>
      <w:r>
        <w:rPr>
          <w:sz w:val="22"/>
        </w:rPr>
        <w:t xml:space="preserve"> and can be used for any or all of the following:</w:t>
      </w:r>
    </w:p>
    <w:p w14:paraId="4C84A4D4" w14:textId="77777777" w:rsidR="00BD2596" w:rsidRDefault="00BD2596" w:rsidP="00BD2596">
      <w:pPr>
        <w:rPr>
          <w:sz w:val="22"/>
        </w:rPr>
      </w:pPr>
    </w:p>
    <w:p w14:paraId="17B42FEF" w14:textId="77777777" w:rsidR="00BD2596" w:rsidRDefault="00BD2596" w:rsidP="00BD2596">
      <w:pPr>
        <w:numPr>
          <w:ilvl w:val="0"/>
          <w:numId w:val="1"/>
        </w:numPr>
        <w:rPr>
          <w:sz w:val="22"/>
        </w:rPr>
      </w:pPr>
      <w:r>
        <w:rPr>
          <w:sz w:val="22"/>
        </w:rPr>
        <w:t>An honorarium for the UNI graduate who serves as a resource person in any of the ways noted in this brochure.</w:t>
      </w:r>
    </w:p>
    <w:p w14:paraId="769FB245" w14:textId="77777777" w:rsidR="00BD2596" w:rsidRDefault="00BD2596" w:rsidP="00BD2596">
      <w:pPr>
        <w:ind w:left="360"/>
        <w:rPr>
          <w:sz w:val="22"/>
        </w:rPr>
      </w:pPr>
    </w:p>
    <w:p w14:paraId="67870816" w14:textId="77777777" w:rsidR="00BD2596" w:rsidRDefault="00BD2596" w:rsidP="00BD2596">
      <w:pPr>
        <w:numPr>
          <w:ilvl w:val="0"/>
          <w:numId w:val="1"/>
        </w:numPr>
        <w:rPr>
          <w:sz w:val="22"/>
        </w:rPr>
      </w:pPr>
      <w:r>
        <w:rPr>
          <w:sz w:val="22"/>
        </w:rPr>
        <w:t>Out-of-pocket expenses for travel (transportation, food, lodging).</w:t>
      </w:r>
    </w:p>
    <w:p w14:paraId="424E1A1F" w14:textId="77777777" w:rsidR="00BD2596" w:rsidRDefault="00BD2596" w:rsidP="00BD2596">
      <w:pPr>
        <w:rPr>
          <w:sz w:val="22"/>
        </w:rPr>
      </w:pPr>
    </w:p>
    <w:p w14:paraId="494CE0D7" w14:textId="77777777" w:rsidR="00BD2596" w:rsidRDefault="00BD2596" w:rsidP="00BD2596">
      <w:pPr>
        <w:numPr>
          <w:ilvl w:val="0"/>
          <w:numId w:val="1"/>
        </w:numPr>
        <w:rPr>
          <w:sz w:val="22"/>
        </w:rPr>
      </w:pPr>
      <w:r>
        <w:rPr>
          <w:sz w:val="22"/>
        </w:rPr>
        <w:t>Telecommunications charges such as telephone, fax, and Iowa Communications Network (ICN).</w:t>
      </w:r>
    </w:p>
    <w:p w14:paraId="255A802F" w14:textId="77777777" w:rsidR="00BD2596" w:rsidRDefault="00BD2596" w:rsidP="00BD2596">
      <w:pPr>
        <w:rPr>
          <w:sz w:val="22"/>
        </w:rPr>
      </w:pPr>
    </w:p>
    <w:p w14:paraId="1BF44A04" w14:textId="77777777" w:rsidR="00BD2596" w:rsidRDefault="00BD2596" w:rsidP="00BD2596">
      <w:pPr>
        <w:numPr>
          <w:ilvl w:val="0"/>
          <w:numId w:val="1"/>
        </w:numPr>
        <w:rPr>
          <w:sz w:val="22"/>
        </w:rPr>
      </w:pPr>
      <w:r>
        <w:rPr>
          <w:sz w:val="22"/>
        </w:rPr>
        <w:t>Printing or copying charges for instructional materials used by the resource person.</w:t>
      </w:r>
    </w:p>
    <w:p w14:paraId="05C8451D" w14:textId="77777777" w:rsidR="00BD2596" w:rsidRDefault="00BD2596" w:rsidP="00BD2596">
      <w:pPr>
        <w:rPr>
          <w:sz w:val="22"/>
        </w:rPr>
      </w:pPr>
    </w:p>
    <w:p w14:paraId="6F100BDA" w14:textId="77777777" w:rsidR="00BD2596" w:rsidRDefault="00BD2596" w:rsidP="00BD2596">
      <w:pPr>
        <w:rPr>
          <w:sz w:val="22"/>
        </w:rPr>
      </w:pPr>
      <w:r>
        <w:rPr>
          <w:sz w:val="22"/>
        </w:rPr>
        <w:t>Other kinds of expenses might be appropriate uses of these funds and will also be considered.</w:t>
      </w:r>
    </w:p>
    <w:p w14:paraId="55A38B60" w14:textId="77777777" w:rsidR="00BD2596" w:rsidRDefault="00BD2596" w:rsidP="00BD2596">
      <w:pPr>
        <w:pStyle w:val="Heading1"/>
      </w:pPr>
    </w:p>
    <w:p w14:paraId="7E26D257" w14:textId="77777777" w:rsidR="00BD2596" w:rsidRDefault="00BD2596" w:rsidP="00BD2596">
      <w:pPr>
        <w:pStyle w:val="Heading1"/>
      </w:pPr>
      <w:r>
        <w:t>For which activities are small grants provided?</w:t>
      </w:r>
    </w:p>
    <w:p w14:paraId="32604619" w14:textId="77777777" w:rsidR="00BD2596" w:rsidRDefault="00BD2596" w:rsidP="00BD2596">
      <w:pPr>
        <w:rPr>
          <w:sz w:val="22"/>
        </w:rPr>
      </w:pPr>
      <w:r>
        <w:rPr>
          <w:sz w:val="22"/>
        </w:rPr>
        <w:t>Grants are offered for any of the following ways in which UNI graduates could be involved in the educational experiences of UNI students:</w:t>
      </w:r>
    </w:p>
    <w:p w14:paraId="326DF58A" w14:textId="77777777" w:rsidR="00BD2596" w:rsidRDefault="00BD2596" w:rsidP="00BD2596">
      <w:pPr>
        <w:rPr>
          <w:sz w:val="22"/>
        </w:rPr>
      </w:pPr>
    </w:p>
    <w:p w14:paraId="3F717B69" w14:textId="77777777" w:rsidR="00BD2596" w:rsidRDefault="00BD2596" w:rsidP="00BD2596">
      <w:pPr>
        <w:numPr>
          <w:ilvl w:val="0"/>
          <w:numId w:val="1"/>
        </w:numPr>
        <w:rPr>
          <w:sz w:val="22"/>
        </w:rPr>
      </w:pPr>
      <w:r>
        <w:rPr>
          <w:sz w:val="22"/>
        </w:rPr>
        <w:t>A guest lecturer, discussant, demonstrator, or consultant for a course or project involving UNI students.</w:t>
      </w:r>
    </w:p>
    <w:p w14:paraId="7F984189" w14:textId="77777777" w:rsidR="00BD2596" w:rsidRDefault="00BD2596" w:rsidP="00BD2596">
      <w:pPr>
        <w:ind w:left="360"/>
        <w:rPr>
          <w:sz w:val="22"/>
        </w:rPr>
      </w:pPr>
    </w:p>
    <w:p w14:paraId="0F170F2C" w14:textId="77777777" w:rsidR="00BD2596" w:rsidRDefault="00BD2596" w:rsidP="00BD2596">
      <w:pPr>
        <w:numPr>
          <w:ilvl w:val="0"/>
          <w:numId w:val="1"/>
        </w:numPr>
        <w:rPr>
          <w:sz w:val="22"/>
        </w:rPr>
      </w:pPr>
      <w:r>
        <w:rPr>
          <w:sz w:val="22"/>
        </w:rPr>
        <w:t>A leader for a field visit to the UNI graduate’s place of work or other location in a field setting relevant to the student’s educational experience.</w:t>
      </w:r>
    </w:p>
    <w:p w14:paraId="02ADBBC4" w14:textId="77777777" w:rsidR="00BD2596" w:rsidRDefault="00BD2596" w:rsidP="00BD2596">
      <w:pPr>
        <w:rPr>
          <w:sz w:val="22"/>
        </w:rPr>
      </w:pPr>
    </w:p>
    <w:p w14:paraId="5E090B31" w14:textId="77777777" w:rsidR="00BD2596" w:rsidRDefault="00BD2596" w:rsidP="00BD2596">
      <w:pPr>
        <w:numPr>
          <w:ilvl w:val="0"/>
          <w:numId w:val="1"/>
        </w:numPr>
        <w:rPr>
          <w:sz w:val="22"/>
        </w:rPr>
      </w:pPr>
      <w:r>
        <w:rPr>
          <w:sz w:val="22"/>
        </w:rPr>
        <w:t>A resource person for guiding or coaching a team of students engaged in a project.</w:t>
      </w:r>
    </w:p>
    <w:p w14:paraId="1BFF5177" w14:textId="77777777" w:rsidR="00BD2596" w:rsidRDefault="00BD2596" w:rsidP="00BD2596">
      <w:pPr>
        <w:rPr>
          <w:sz w:val="22"/>
        </w:rPr>
      </w:pPr>
    </w:p>
    <w:p w14:paraId="2CE4F39C" w14:textId="77777777" w:rsidR="00BD2596" w:rsidRDefault="00BD2596" w:rsidP="00BD2596">
      <w:pPr>
        <w:numPr>
          <w:ilvl w:val="0"/>
          <w:numId w:val="1"/>
        </w:numPr>
        <w:rPr>
          <w:sz w:val="22"/>
        </w:rPr>
      </w:pPr>
      <w:r>
        <w:rPr>
          <w:sz w:val="22"/>
        </w:rPr>
        <w:t>A resource person for assisting a faculty member in planning, developing, and/or implementing a UNI course, course component, or experiential learning activity.</w:t>
      </w:r>
    </w:p>
    <w:p w14:paraId="6662760B" w14:textId="77777777" w:rsidR="00BD2596" w:rsidRDefault="00BD2596" w:rsidP="00BD2596">
      <w:pPr>
        <w:rPr>
          <w:sz w:val="22"/>
        </w:rPr>
      </w:pPr>
    </w:p>
    <w:p w14:paraId="6A57840C" w14:textId="77777777" w:rsidR="00BD2596" w:rsidRDefault="00BD2596" w:rsidP="00BD2596">
      <w:pPr>
        <w:rPr>
          <w:sz w:val="22"/>
        </w:rPr>
      </w:pPr>
      <w:r>
        <w:rPr>
          <w:sz w:val="22"/>
        </w:rPr>
        <w:lastRenderedPageBreak/>
        <w:t>Other kinds of activities involving UNI graduates might be appropriate uses of these funds and will also be considered.</w:t>
      </w:r>
    </w:p>
    <w:p w14:paraId="3A71AA75" w14:textId="77777777" w:rsidR="00BD2596" w:rsidRDefault="00BD2596" w:rsidP="00BD2596">
      <w:pPr>
        <w:rPr>
          <w:sz w:val="22"/>
        </w:rPr>
      </w:pPr>
    </w:p>
    <w:p w14:paraId="35A52C23" w14:textId="77777777" w:rsidR="00BD2596" w:rsidRDefault="00BD2596" w:rsidP="00BD2596">
      <w:pPr>
        <w:rPr>
          <w:sz w:val="22"/>
        </w:rPr>
      </w:pPr>
      <w:r>
        <w:rPr>
          <w:sz w:val="22"/>
        </w:rPr>
        <w:t xml:space="preserve">Upon completion of the alumni’s visit, the </w:t>
      </w:r>
      <w:r>
        <w:rPr>
          <w:b/>
          <w:bCs/>
          <w:sz w:val="22"/>
        </w:rPr>
        <w:t>faculty member must submit expenses for payment within 30 days</w:t>
      </w:r>
      <w:r>
        <w:rPr>
          <w:sz w:val="22"/>
        </w:rPr>
        <w:t xml:space="preserve">.  </w:t>
      </w:r>
    </w:p>
    <w:p w14:paraId="1C9B0831" w14:textId="77777777" w:rsidR="00BD2596" w:rsidRDefault="00BD2596" w:rsidP="00BD2596">
      <w:pPr>
        <w:rPr>
          <w:sz w:val="22"/>
        </w:rPr>
      </w:pPr>
    </w:p>
    <w:p w14:paraId="0296129A" w14:textId="77777777" w:rsidR="00BD2596" w:rsidRDefault="00BD2596" w:rsidP="00BD2596">
      <w:pPr>
        <w:pStyle w:val="Heading1"/>
      </w:pPr>
      <w:r>
        <w:t>How do you submit a request for funding?</w:t>
      </w:r>
    </w:p>
    <w:p w14:paraId="52544668" w14:textId="77777777" w:rsidR="00BD2596" w:rsidRDefault="00BD2596" w:rsidP="00BD2596">
      <w:pPr>
        <w:rPr>
          <w:sz w:val="22"/>
        </w:rPr>
      </w:pPr>
      <w:r>
        <w:rPr>
          <w:sz w:val="22"/>
        </w:rPr>
        <w:t xml:space="preserve">Grant request forms </w:t>
      </w:r>
      <w:r w:rsidR="00037C44">
        <w:rPr>
          <w:sz w:val="22"/>
        </w:rPr>
        <w:t xml:space="preserve">can be accessed on the Office </w:t>
      </w:r>
      <w:proofErr w:type="gramStart"/>
      <w:r w:rsidR="00037C44">
        <w:rPr>
          <w:sz w:val="22"/>
        </w:rPr>
        <w:t xml:space="preserve">of </w:t>
      </w:r>
      <w:r>
        <w:rPr>
          <w:sz w:val="22"/>
        </w:rPr>
        <w:t xml:space="preserve"> the</w:t>
      </w:r>
      <w:proofErr w:type="gramEnd"/>
      <w:r>
        <w:rPr>
          <w:sz w:val="22"/>
        </w:rPr>
        <w:t xml:space="preserve"> </w:t>
      </w:r>
      <w:r w:rsidR="005F349D">
        <w:rPr>
          <w:sz w:val="22"/>
        </w:rPr>
        <w:t xml:space="preserve">Provost and </w:t>
      </w:r>
      <w:r w:rsidR="001D78BE">
        <w:rPr>
          <w:sz w:val="22"/>
        </w:rPr>
        <w:t>Executive Vice President</w:t>
      </w:r>
      <w:r w:rsidR="005F349D">
        <w:rPr>
          <w:sz w:val="22"/>
        </w:rPr>
        <w:t xml:space="preserve"> for Academic Affairs </w:t>
      </w:r>
      <w:r>
        <w:rPr>
          <w:sz w:val="22"/>
        </w:rPr>
        <w:t xml:space="preserve">website at </w:t>
      </w:r>
      <w:r w:rsidR="005F349D">
        <w:rPr>
          <w:sz w:val="22"/>
        </w:rPr>
        <w:t>http://www.uni.edu/provost</w:t>
      </w:r>
      <w:r>
        <w:rPr>
          <w:sz w:val="22"/>
        </w:rPr>
        <w:t xml:space="preserve"> or from the Forms Repository.  Submit completed request forms to:</w:t>
      </w:r>
    </w:p>
    <w:p w14:paraId="061DE0EC" w14:textId="77777777" w:rsidR="00BD2596" w:rsidRDefault="00BD2596" w:rsidP="00BD2596">
      <w:pPr>
        <w:rPr>
          <w:sz w:val="22"/>
        </w:rPr>
      </w:pPr>
    </w:p>
    <w:p w14:paraId="434A7FBF" w14:textId="77777777" w:rsidR="00BD2596" w:rsidRDefault="00BD2596" w:rsidP="00BD2596">
      <w:pPr>
        <w:rPr>
          <w:sz w:val="22"/>
        </w:rPr>
      </w:pPr>
      <w:r>
        <w:rPr>
          <w:sz w:val="22"/>
        </w:rPr>
        <w:t>The Class of 1957 Heritage Endowment Fund</w:t>
      </w:r>
    </w:p>
    <w:p w14:paraId="1C139D34" w14:textId="77777777" w:rsidR="00BD2596" w:rsidRDefault="00BD2596" w:rsidP="00BD2596">
      <w:pPr>
        <w:rPr>
          <w:sz w:val="22"/>
        </w:rPr>
      </w:pPr>
      <w:r>
        <w:rPr>
          <w:sz w:val="22"/>
        </w:rPr>
        <w:t xml:space="preserve">Office of the </w:t>
      </w:r>
      <w:r w:rsidR="005F349D">
        <w:rPr>
          <w:sz w:val="22"/>
        </w:rPr>
        <w:t>Provost and Executive Vice President for Academic Affairs</w:t>
      </w:r>
    </w:p>
    <w:p w14:paraId="37828D10" w14:textId="77777777" w:rsidR="00BD2596" w:rsidRDefault="00BD2596" w:rsidP="00BD2596">
      <w:pPr>
        <w:rPr>
          <w:sz w:val="22"/>
        </w:rPr>
      </w:pPr>
      <w:proofErr w:type="spellStart"/>
      <w:r>
        <w:rPr>
          <w:sz w:val="22"/>
        </w:rPr>
        <w:t>Seerley</w:t>
      </w:r>
      <w:proofErr w:type="spellEnd"/>
      <w:r>
        <w:rPr>
          <w:sz w:val="22"/>
        </w:rPr>
        <w:t xml:space="preserve"> Hall, Ro</w:t>
      </w:r>
      <w:r w:rsidR="005F349D">
        <w:rPr>
          <w:sz w:val="22"/>
        </w:rPr>
        <w:t>om 20</w:t>
      </w:r>
    </w:p>
    <w:p w14:paraId="266A68FE" w14:textId="77777777" w:rsidR="00BD2596" w:rsidRDefault="00BD2596" w:rsidP="00BD2596">
      <w:pPr>
        <w:rPr>
          <w:sz w:val="22"/>
        </w:rPr>
      </w:pPr>
      <w:r>
        <w:rPr>
          <w:sz w:val="22"/>
        </w:rPr>
        <w:t>Cedar Falls, IA  50614-0707</w:t>
      </w:r>
    </w:p>
    <w:p w14:paraId="5B4AAB5E" w14:textId="77777777" w:rsidR="00BD2596" w:rsidRDefault="00BD2596" w:rsidP="00BD2596">
      <w:pPr>
        <w:rPr>
          <w:sz w:val="22"/>
        </w:rPr>
      </w:pPr>
    </w:p>
    <w:p w14:paraId="5A9D1FD8" w14:textId="729873DB" w:rsidR="00BD2596" w:rsidRPr="00484AAA" w:rsidRDefault="00BD2596" w:rsidP="00BD2596">
      <w:r>
        <w:rPr>
          <w:sz w:val="22"/>
        </w:rPr>
        <w:t xml:space="preserve">If you have any questions about the Class of 1957 Heritage Endowment Fund’s purpose or procedures, please contact </w:t>
      </w:r>
      <w:r w:rsidR="00484AAA">
        <w:rPr>
          <w:sz w:val="22"/>
        </w:rPr>
        <w:t xml:space="preserve">Amy </w:t>
      </w:r>
      <w:proofErr w:type="spellStart"/>
      <w:r w:rsidR="00484AAA">
        <w:rPr>
          <w:sz w:val="22"/>
        </w:rPr>
        <w:t>Kliegl</w:t>
      </w:r>
      <w:proofErr w:type="spellEnd"/>
      <w:r>
        <w:rPr>
          <w:sz w:val="22"/>
        </w:rPr>
        <w:t xml:space="preserve"> in the Office</w:t>
      </w:r>
      <w:r w:rsidR="001D78BE">
        <w:rPr>
          <w:sz w:val="22"/>
        </w:rPr>
        <w:t xml:space="preserve"> of the </w:t>
      </w:r>
      <w:r w:rsidR="005F349D">
        <w:rPr>
          <w:sz w:val="22"/>
        </w:rPr>
        <w:t xml:space="preserve">Provost and Executive Vice President </w:t>
      </w:r>
      <w:r w:rsidR="00484AAA">
        <w:rPr>
          <w:sz w:val="22"/>
        </w:rPr>
        <w:t xml:space="preserve">at </w:t>
      </w:r>
      <w:hyperlink r:id="rId5" w:tgtFrame="_blank" w:history="1">
        <w:r w:rsidR="00484AAA">
          <w:rPr>
            <w:rStyle w:val="Hyperlink"/>
            <w:color w:val="0066B2"/>
            <w:sz w:val="21"/>
            <w:szCs w:val="21"/>
            <w:u w:val="none"/>
          </w:rPr>
          <w:t>amy.kliegl@uni.edu</w:t>
        </w:r>
      </w:hyperlink>
      <w:r w:rsidR="00484AAA">
        <w:t xml:space="preserve"> </w:t>
      </w:r>
      <w:r w:rsidR="005F349D">
        <w:rPr>
          <w:sz w:val="22"/>
        </w:rPr>
        <w:t>or 273-2517</w:t>
      </w:r>
      <w:r>
        <w:rPr>
          <w:sz w:val="22"/>
        </w:rPr>
        <w:t>.</w:t>
      </w:r>
    </w:p>
    <w:p w14:paraId="58DB947C" w14:textId="77777777" w:rsidR="00CD426D" w:rsidRDefault="00CD426D"/>
    <w:p w14:paraId="7ADC2BEA" w14:textId="77777777" w:rsidR="00A675BA" w:rsidRDefault="00A675BA" w:rsidP="00A675BA">
      <w:pPr>
        <w:jc w:val="center"/>
        <w:rPr>
          <w:b/>
          <w:sz w:val="26"/>
          <w:szCs w:val="26"/>
        </w:rPr>
      </w:pPr>
      <w:r w:rsidRPr="00A675BA">
        <w:rPr>
          <w:b/>
          <w:sz w:val="26"/>
          <w:szCs w:val="26"/>
          <w:u w:val="single"/>
        </w:rPr>
        <w:t>See Request Form Below</w:t>
      </w:r>
      <w:r w:rsidRPr="00A675BA">
        <w:rPr>
          <w:b/>
          <w:sz w:val="26"/>
          <w:szCs w:val="26"/>
        </w:rPr>
        <w:t>:</w:t>
      </w:r>
    </w:p>
    <w:p w14:paraId="6B8DAC29" w14:textId="77777777" w:rsidR="00A675BA" w:rsidRDefault="00A675BA" w:rsidP="00A675BA">
      <w:pPr>
        <w:jc w:val="center"/>
        <w:rPr>
          <w:b/>
          <w:sz w:val="26"/>
          <w:szCs w:val="26"/>
        </w:rPr>
      </w:pPr>
    </w:p>
    <w:p w14:paraId="3512A059" w14:textId="77777777" w:rsidR="00A675BA" w:rsidRDefault="00A675BA" w:rsidP="00A675BA">
      <w:pPr>
        <w:jc w:val="center"/>
        <w:rPr>
          <w:b/>
          <w:sz w:val="26"/>
          <w:szCs w:val="26"/>
        </w:rPr>
      </w:pPr>
    </w:p>
    <w:p w14:paraId="269E4F20" w14:textId="77777777" w:rsidR="00A675BA" w:rsidRDefault="00A675BA" w:rsidP="00A675BA">
      <w:pPr>
        <w:jc w:val="center"/>
        <w:rPr>
          <w:b/>
          <w:sz w:val="26"/>
          <w:szCs w:val="26"/>
        </w:rPr>
      </w:pPr>
    </w:p>
    <w:p w14:paraId="224E3B78" w14:textId="77777777" w:rsidR="00A675BA" w:rsidRDefault="00A675BA" w:rsidP="00A675BA">
      <w:pPr>
        <w:rPr>
          <w:rFonts w:ascii="Dauphin" w:hAnsi="Dauphin"/>
          <w:sz w:val="44"/>
          <w:u w:val="single"/>
        </w:rPr>
      </w:pPr>
    </w:p>
    <w:p w14:paraId="2E4C30F4" w14:textId="77777777" w:rsidR="00A675BA" w:rsidRDefault="00A675BA" w:rsidP="00A675BA">
      <w:pPr>
        <w:rPr>
          <w:rFonts w:ascii="Dauphin" w:hAnsi="Dauphin"/>
          <w:sz w:val="44"/>
          <w:u w:val="single"/>
        </w:rPr>
      </w:pPr>
    </w:p>
    <w:p w14:paraId="3BFEC99F" w14:textId="77777777" w:rsidR="00A675BA" w:rsidRDefault="00A675BA" w:rsidP="00A675BA">
      <w:pPr>
        <w:rPr>
          <w:rFonts w:ascii="Dauphin" w:hAnsi="Dauphin"/>
          <w:sz w:val="44"/>
          <w:u w:val="single"/>
        </w:rPr>
      </w:pPr>
    </w:p>
    <w:p w14:paraId="3889AF74" w14:textId="77777777" w:rsidR="00A675BA" w:rsidRDefault="00A675BA" w:rsidP="00A675BA">
      <w:pPr>
        <w:rPr>
          <w:rFonts w:ascii="Dauphin" w:hAnsi="Dauphin"/>
          <w:sz w:val="44"/>
          <w:u w:val="single"/>
        </w:rPr>
      </w:pPr>
    </w:p>
    <w:p w14:paraId="151CD50D" w14:textId="77777777" w:rsidR="00A675BA" w:rsidRDefault="00A675BA" w:rsidP="00A675BA">
      <w:pPr>
        <w:rPr>
          <w:rFonts w:ascii="Dauphin" w:hAnsi="Dauphin"/>
          <w:sz w:val="44"/>
          <w:u w:val="single"/>
        </w:rPr>
      </w:pPr>
    </w:p>
    <w:p w14:paraId="0E261A62" w14:textId="77777777" w:rsidR="00A675BA" w:rsidRDefault="00A675BA" w:rsidP="00A675BA">
      <w:pPr>
        <w:rPr>
          <w:rFonts w:ascii="Dauphin" w:hAnsi="Dauphin"/>
          <w:sz w:val="44"/>
          <w:u w:val="single"/>
        </w:rPr>
      </w:pPr>
    </w:p>
    <w:p w14:paraId="66CEE017" w14:textId="77777777" w:rsidR="00A675BA" w:rsidRDefault="00A675BA" w:rsidP="00A675BA">
      <w:pPr>
        <w:rPr>
          <w:rFonts w:ascii="Dauphin" w:hAnsi="Dauphin"/>
          <w:sz w:val="44"/>
          <w:u w:val="single"/>
        </w:rPr>
      </w:pPr>
    </w:p>
    <w:p w14:paraId="2977BEEE" w14:textId="77777777" w:rsidR="00A675BA" w:rsidRDefault="00A675BA" w:rsidP="00A675BA">
      <w:pPr>
        <w:rPr>
          <w:rFonts w:ascii="Dauphin" w:hAnsi="Dauphin"/>
          <w:sz w:val="44"/>
          <w:u w:val="single"/>
        </w:rPr>
      </w:pPr>
    </w:p>
    <w:p w14:paraId="71E46B80" w14:textId="77777777" w:rsidR="00A675BA" w:rsidRDefault="00A675BA" w:rsidP="00A675BA">
      <w:pPr>
        <w:rPr>
          <w:rFonts w:ascii="Dauphin" w:hAnsi="Dauphin"/>
          <w:sz w:val="44"/>
          <w:u w:val="single"/>
        </w:rPr>
      </w:pPr>
    </w:p>
    <w:p w14:paraId="62FD12CC" w14:textId="77777777" w:rsidR="00A675BA" w:rsidRDefault="00A675BA" w:rsidP="00A675BA">
      <w:pPr>
        <w:rPr>
          <w:rFonts w:ascii="Dauphin" w:hAnsi="Dauphin"/>
          <w:sz w:val="44"/>
          <w:u w:val="single"/>
        </w:rPr>
      </w:pPr>
    </w:p>
    <w:p w14:paraId="21C6FB58" w14:textId="77777777" w:rsidR="00A675BA" w:rsidRDefault="00A675BA" w:rsidP="00A675BA">
      <w:pPr>
        <w:rPr>
          <w:rFonts w:ascii="Dauphin" w:hAnsi="Dauphin"/>
          <w:sz w:val="44"/>
          <w:u w:val="single"/>
        </w:rPr>
      </w:pPr>
    </w:p>
    <w:p w14:paraId="69A533A3" w14:textId="77777777" w:rsidR="00A675BA" w:rsidRDefault="00A675BA" w:rsidP="00A675BA">
      <w:pPr>
        <w:rPr>
          <w:rFonts w:ascii="Dauphin" w:hAnsi="Dauphin"/>
          <w:sz w:val="40"/>
          <w:szCs w:val="40"/>
          <w:u w:val="single"/>
        </w:rPr>
      </w:pPr>
    </w:p>
    <w:p w14:paraId="01BAD7CC" w14:textId="77777777" w:rsidR="00A675BA" w:rsidRPr="00A675BA" w:rsidRDefault="00A675BA" w:rsidP="00A675BA">
      <w:pPr>
        <w:rPr>
          <w:rFonts w:ascii="Dauphin" w:hAnsi="Dauphin"/>
          <w:sz w:val="40"/>
          <w:szCs w:val="40"/>
          <w:u w:val="single"/>
        </w:rPr>
      </w:pPr>
      <w:r w:rsidRPr="00A675BA">
        <w:rPr>
          <w:rFonts w:ascii="Dauphin" w:hAnsi="Dauphin"/>
          <w:sz w:val="40"/>
          <w:szCs w:val="40"/>
          <w:u w:val="single"/>
        </w:rPr>
        <w:lastRenderedPageBreak/>
        <w:t>Class of 1957 Heritage Endowment Fund Request Form</w:t>
      </w:r>
    </w:p>
    <w:p w14:paraId="77F56FF1" w14:textId="77777777" w:rsidR="00A675BA" w:rsidRDefault="00A675BA" w:rsidP="00A675BA">
      <w:pPr>
        <w:rPr>
          <w:rFonts w:ascii="Dauphin" w:hAnsi="Dauphin"/>
          <w:b/>
          <w:bCs/>
        </w:rPr>
      </w:pPr>
    </w:p>
    <w:p w14:paraId="1DD471A8" w14:textId="77777777" w:rsidR="00A675BA" w:rsidRDefault="00A675BA" w:rsidP="00A675BA">
      <w:pPr>
        <w:rPr>
          <w:rFonts w:ascii="Arial" w:hAnsi="Arial" w:cs="Arial"/>
        </w:rPr>
      </w:pPr>
      <w:r>
        <w:rPr>
          <w:rFonts w:ascii="Arial" w:hAnsi="Arial" w:cs="Arial"/>
        </w:rPr>
        <w:t xml:space="preserve">SEMESTER:   </w:t>
      </w:r>
      <w:r>
        <w:rPr>
          <w:rFonts w:ascii="Arial" w:hAnsi="Arial" w:cs="Arial"/>
        </w:rPr>
        <w:fldChar w:fldCharType="begin">
          <w:ffData>
            <w:name w:val="Check1"/>
            <w:enabled/>
            <w:calcOnExit w:val="0"/>
            <w:checkBox>
              <w:sizeAuto/>
              <w:default w:val="0"/>
              <w:checked w:val="0"/>
            </w:checkBox>
          </w:ffData>
        </w:fldChar>
      </w:r>
      <w:bookmarkStart w:id="1" w:name="Check1"/>
      <w:r>
        <w:rPr>
          <w:rFonts w:ascii="Arial" w:hAnsi="Arial" w:cs="Arial"/>
        </w:rPr>
        <w:instrText xml:space="preserve"> FORMCHECKBOX </w:instrText>
      </w:r>
      <w:r w:rsidR="00484AAA">
        <w:rPr>
          <w:rFonts w:ascii="Arial" w:hAnsi="Arial" w:cs="Arial"/>
        </w:rPr>
      </w:r>
      <w:r w:rsidR="00484AAA">
        <w:rPr>
          <w:rFonts w:ascii="Arial" w:hAnsi="Arial" w:cs="Arial"/>
        </w:rPr>
        <w:fldChar w:fldCharType="separate"/>
      </w:r>
      <w:r>
        <w:rPr>
          <w:rFonts w:ascii="Arial" w:hAnsi="Arial" w:cs="Arial"/>
        </w:rPr>
        <w:fldChar w:fldCharType="end"/>
      </w:r>
      <w:bookmarkEnd w:id="1"/>
      <w:r>
        <w:rPr>
          <w:rFonts w:ascii="Arial" w:hAnsi="Arial" w:cs="Arial"/>
        </w:rPr>
        <w:t xml:space="preserve">  Fall   </w:t>
      </w:r>
      <w:r>
        <w:rPr>
          <w:rFonts w:ascii="Arial" w:hAnsi="Arial" w:cs="Arial"/>
        </w:rPr>
        <w:fldChar w:fldCharType="begin">
          <w:ffData>
            <w:name w:val="Check2"/>
            <w:enabled/>
            <w:calcOnExit w:val="0"/>
            <w:checkBox>
              <w:sizeAuto/>
              <w:default w:val="0"/>
              <w:checked w:val="0"/>
            </w:checkBox>
          </w:ffData>
        </w:fldChar>
      </w:r>
      <w:bookmarkStart w:id="2" w:name="Check2"/>
      <w:r>
        <w:rPr>
          <w:rFonts w:ascii="Arial" w:hAnsi="Arial" w:cs="Arial"/>
        </w:rPr>
        <w:instrText xml:space="preserve"> FORMCHECKBOX </w:instrText>
      </w:r>
      <w:r w:rsidR="00484AAA">
        <w:rPr>
          <w:rFonts w:ascii="Arial" w:hAnsi="Arial" w:cs="Arial"/>
        </w:rPr>
      </w:r>
      <w:r w:rsidR="00484AAA">
        <w:rPr>
          <w:rFonts w:ascii="Arial" w:hAnsi="Arial" w:cs="Arial"/>
        </w:rPr>
        <w:fldChar w:fldCharType="separate"/>
      </w:r>
      <w:r>
        <w:rPr>
          <w:rFonts w:ascii="Arial" w:hAnsi="Arial" w:cs="Arial"/>
        </w:rPr>
        <w:fldChar w:fldCharType="end"/>
      </w:r>
      <w:bookmarkEnd w:id="2"/>
      <w:r>
        <w:rPr>
          <w:rFonts w:ascii="Arial" w:hAnsi="Arial" w:cs="Arial"/>
        </w:rPr>
        <w:t xml:space="preserve"> Spring  </w:t>
      </w:r>
      <w:r>
        <w:rPr>
          <w:rFonts w:ascii="Arial" w:hAnsi="Arial" w:cs="Arial"/>
        </w:rPr>
        <w:fldChar w:fldCharType="begin">
          <w:ffData>
            <w:name w:val="Check3"/>
            <w:enabled/>
            <w:calcOnExit w:val="0"/>
            <w:checkBox>
              <w:sizeAuto/>
              <w:default w:val="0"/>
              <w:checked w:val="0"/>
            </w:checkBox>
          </w:ffData>
        </w:fldChar>
      </w:r>
      <w:bookmarkStart w:id="3" w:name="Check3"/>
      <w:r>
        <w:rPr>
          <w:rFonts w:ascii="Arial" w:hAnsi="Arial" w:cs="Arial"/>
        </w:rPr>
        <w:instrText xml:space="preserve"> FORMCHECKBOX </w:instrText>
      </w:r>
      <w:r w:rsidR="00484AAA">
        <w:rPr>
          <w:rFonts w:ascii="Arial" w:hAnsi="Arial" w:cs="Arial"/>
        </w:rPr>
      </w:r>
      <w:r w:rsidR="00484AAA">
        <w:rPr>
          <w:rFonts w:ascii="Arial" w:hAnsi="Arial" w:cs="Arial"/>
        </w:rPr>
        <w:fldChar w:fldCharType="separate"/>
      </w:r>
      <w:r>
        <w:rPr>
          <w:rFonts w:ascii="Arial" w:hAnsi="Arial" w:cs="Arial"/>
        </w:rPr>
        <w:fldChar w:fldCharType="end"/>
      </w:r>
      <w:bookmarkEnd w:id="3"/>
      <w:r>
        <w:rPr>
          <w:rFonts w:ascii="Arial" w:hAnsi="Arial" w:cs="Arial"/>
        </w:rPr>
        <w:t xml:space="preserve"> Summer     YEAR: </w:t>
      </w:r>
      <w:r>
        <w:rPr>
          <w:rFonts w:ascii="Arial" w:hAnsi="Arial" w:cs="Arial"/>
        </w:rPr>
        <w:fldChar w:fldCharType="begin">
          <w:ffData>
            <w:name w:val="Text1"/>
            <w:enabled/>
            <w:calcOnExit w:val="0"/>
            <w:textInput/>
          </w:ffData>
        </w:fldChar>
      </w:r>
      <w:bookmarkStart w:id="4"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 xml:space="preserve">    </w:t>
      </w:r>
    </w:p>
    <w:p w14:paraId="7A19033C" w14:textId="77777777" w:rsidR="00A675BA" w:rsidRDefault="00A675BA" w:rsidP="00A675BA">
      <w:pPr>
        <w:rPr>
          <w:rFonts w:ascii="Arial" w:hAnsi="Arial" w:cs="Arial"/>
        </w:rPr>
      </w:pPr>
    </w:p>
    <w:p w14:paraId="2C9E0065" w14:textId="77777777" w:rsidR="00A675BA" w:rsidRDefault="00A675BA" w:rsidP="00A675BA">
      <w:pPr>
        <w:tabs>
          <w:tab w:val="left" w:pos="4230"/>
        </w:tabs>
        <w:rPr>
          <w:rFonts w:ascii="Arial" w:hAnsi="Arial" w:cs="Arial"/>
        </w:rPr>
      </w:pPr>
      <w:r>
        <w:rPr>
          <w:rFonts w:ascii="Arial" w:hAnsi="Arial" w:cs="Arial"/>
        </w:rPr>
        <w:t xml:space="preserve">Faculty Name: </w:t>
      </w:r>
      <w:r>
        <w:rPr>
          <w:rFonts w:ascii="Arial" w:hAnsi="Arial" w:cs="Arial"/>
        </w:rPr>
        <w:fldChar w:fldCharType="begin">
          <w:ffData>
            <w:name w:val="Text23"/>
            <w:enabled/>
            <w:calcOnExit w:val="0"/>
            <w:textInput/>
          </w:ffData>
        </w:fldChar>
      </w:r>
      <w:bookmarkStart w:id="5"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ab/>
        <w:t xml:space="preserve">E-mail Address: </w:t>
      </w:r>
      <w:r>
        <w:rPr>
          <w:rFonts w:ascii="Arial" w:hAnsi="Arial" w:cs="Arial"/>
        </w:rPr>
        <w:fldChar w:fldCharType="begin">
          <w:ffData>
            <w:name w:val="Text25"/>
            <w:enabled/>
            <w:calcOnExit w:val="0"/>
            <w:textInput/>
          </w:ffData>
        </w:fldChar>
      </w:r>
      <w:bookmarkStart w:id="6"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Pr>
          <w:rFonts w:ascii="Arial" w:hAnsi="Arial" w:cs="Arial"/>
        </w:rPr>
        <w:t xml:space="preserve">  </w:t>
      </w:r>
    </w:p>
    <w:p w14:paraId="4481F63D" w14:textId="77777777" w:rsidR="00A675BA" w:rsidRDefault="00A675BA" w:rsidP="00A675BA">
      <w:pPr>
        <w:tabs>
          <w:tab w:val="left" w:pos="4230"/>
        </w:tabs>
        <w:rPr>
          <w:rFonts w:ascii="Arial" w:hAnsi="Arial" w:cs="Arial"/>
        </w:rPr>
      </w:pPr>
      <w:r>
        <w:rPr>
          <w:rFonts w:ascii="Arial" w:hAnsi="Arial" w:cs="Arial"/>
        </w:rPr>
        <w:t xml:space="preserve">Title: </w:t>
      </w:r>
      <w:r>
        <w:rPr>
          <w:rFonts w:ascii="Arial" w:hAnsi="Arial" w:cs="Arial"/>
        </w:rPr>
        <w:fldChar w:fldCharType="begin">
          <w:ffData>
            <w:name w:val="Text24"/>
            <w:enabled/>
            <w:calcOnExit w:val="0"/>
            <w:textInput/>
          </w:ffData>
        </w:fldChar>
      </w:r>
      <w:bookmarkStart w:id="7"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Pr>
          <w:rFonts w:ascii="Arial" w:hAnsi="Arial" w:cs="Arial"/>
        </w:rPr>
        <w:tab/>
        <w:t xml:space="preserve">Office Mail Code: </w:t>
      </w:r>
      <w:r>
        <w:rPr>
          <w:rFonts w:ascii="Arial" w:hAnsi="Arial" w:cs="Arial"/>
        </w:rPr>
        <w:fldChar w:fldCharType="begin">
          <w:ffData>
            <w:name w:val="Text5"/>
            <w:enabled/>
            <w:calcOnExit w:val="0"/>
            <w:textInput/>
          </w:ffData>
        </w:fldChar>
      </w:r>
      <w:bookmarkStart w:id="8"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Pr>
          <w:rFonts w:ascii="Arial" w:hAnsi="Arial" w:cs="Arial"/>
        </w:rPr>
        <w:t xml:space="preserve">       </w:t>
      </w:r>
    </w:p>
    <w:p w14:paraId="48D049F1" w14:textId="77777777" w:rsidR="00A675BA" w:rsidRDefault="00A675BA" w:rsidP="00A675BA">
      <w:pPr>
        <w:tabs>
          <w:tab w:val="left" w:pos="4230"/>
        </w:tabs>
        <w:rPr>
          <w:rFonts w:ascii="Arial" w:hAnsi="Arial" w:cs="Arial"/>
        </w:rPr>
      </w:pPr>
      <w:r>
        <w:rPr>
          <w:rFonts w:ascii="Arial" w:hAnsi="Arial" w:cs="Arial"/>
        </w:rPr>
        <w:t xml:space="preserve">Department: </w:t>
      </w:r>
      <w:r>
        <w:rPr>
          <w:rFonts w:ascii="Arial" w:hAnsi="Arial" w:cs="Arial"/>
        </w:rPr>
        <w:fldChar w:fldCharType="begin">
          <w:ffData>
            <w:name w:val="Text27"/>
            <w:enabled/>
            <w:calcOnExit w:val="0"/>
            <w:textInput/>
          </w:ffData>
        </w:fldChar>
      </w:r>
      <w:bookmarkStart w:id="9"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Pr>
          <w:rFonts w:ascii="Arial" w:hAnsi="Arial" w:cs="Arial"/>
        </w:rPr>
        <w:tab/>
        <w:t xml:space="preserve">Office Phone: </w:t>
      </w:r>
      <w:r>
        <w:rPr>
          <w:rFonts w:ascii="Arial" w:hAnsi="Arial" w:cs="Arial"/>
        </w:rPr>
        <w:fldChar w:fldCharType="begin">
          <w:ffData>
            <w:name w:val="Text6"/>
            <w:enabled/>
            <w:calcOnExit w:val="0"/>
            <w:textInput/>
          </w:ffData>
        </w:fldChar>
      </w:r>
      <w:bookmarkStart w:id="1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79B17CD6" w14:textId="77777777" w:rsidR="00A675BA" w:rsidRDefault="00A675BA" w:rsidP="00A675BA">
      <w:pPr>
        <w:rPr>
          <w:rFonts w:ascii="Arial" w:hAnsi="Arial" w:cs="Arial"/>
        </w:rPr>
      </w:pPr>
    </w:p>
    <w:p w14:paraId="290F193A" w14:textId="77777777" w:rsidR="00A675BA" w:rsidRDefault="00A675BA" w:rsidP="00A675BA">
      <w:pPr>
        <w:rPr>
          <w:rFonts w:ascii="Arial" w:hAnsi="Arial" w:cs="Arial"/>
        </w:rPr>
      </w:pPr>
      <w:r>
        <w:rPr>
          <w:rFonts w:ascii="Arial" w:hAnsi="Arial" w:cs="Arial"/>
        </w:rPr>
        <w:t>Briefly state the purpose for the grant request.  Please include the UNI course or</w:t>
      </w:r>
    </w:p>
    <w:p w14:paraId="434786BC" w14:textId="77777777" w:rsidR="00A675BA" w:rsidRDefault="00A675BA" w:rsidP="00A675BA">
      <w:pPr>
        <w:rPr>
          <w:rFonts w:ascii="Arial" w:hAnsi="Arial" w:cs="Arial"/>
        </w:rPr>
      </w:pPr>
      <w:r>
        <w:rPr>
          <w:rFonts w:ascii="Arial" w:hAnsi="Arial" w:cs="Arial"/>
        </w:rPr>
        <w:t xml:space="preserve">program and the dates associated with the experience. </w:t>
      </w:r>
    </w:p>
    <w:p w14:paraId="2A08AAC6" w14:textId="77777777" w:rsidR="00A675BA" w:rsidRDefault="00A675BA" w:rsidP="00A675BA">
      <w:pPr>
        <w:rPr>
          <w:rFonts w:ascii="Arial" w:hAnsi="Arial" w:cs="Arial"/>
        </w:rPr>
      </w:pPr>
      <w:r>
        <w:rPr>
          <w:rFonts w:ascii="Arial" w:hAnsi="Arial" w:cs="Arial"/>
        </w:rPr>
        <w:t xml:space="preserve">     </w:t>
      </w:r>
    </w:p>
    <w:p w14:paraId="298C248E" w14:textId="77777777" w:rsidR="00A675BA" w:rsidRDefault="00A675BA" w:rsidP="00A675BA">
      <w:pPr>
        <w:rPr>
          <w:rFonts w:ascii="Arial" w:hAnsi="Arial" w:cs="Arial"/>
        </w:rPr>
      </w:pPr>
      <w:r>
        <w:rPr>
          <w:rFonts w:ascii="Arial" w:hAnsi="Arial" w:cs="Arial"/>
        </w:rPr>
        <w:fldChar w:fldCharType="begin">
          <w:ffData>
            <w:name w:val="Text26"/>
            <w:enabled/>
            <w:calcOnExit w:val="0"/>
            <w:textInput>
              <w:maxLength w:val="380"/>
            </w:textInput>
          </w:ffData>
        </w:fldChar>
      </w:r>
      <w:bookmarkStart w:id="11"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00631F07" w14:textId="77777777" w:rsidR="00A675BA" w:rsidRDefault="00A675BA" w:rsidP="00A675BA">
      <w:pPr>
        <w:rPr>
          <w:rFonts w:ascii="Arial" w:hAnsi="Arial" w:cs="Arial"/>
        </w:rPr>
      </w:pPr>
    </w:p>
    <w:p w14:paraId="75A9EEEF" w14:textId="77777777" w:rsidR="00B37545" w:rsidRDefault="00B37545" w:rsidP="00A675BA">
      <w:pPr>
        <w:rPr>
          <w:rFonts w:ascii="Arial" w:hAnsi="Arial" w:cs="Arial"/>
        </w:rPr>
      </w:pPr>
    </w:p>
    <w:p w14:paraId="13404B27" w14:textId="77777777" w:rsidR="00A675BA" w:rsidRDefault="00A675BA" w:rsidP="00A675BA">
      <w:pPr>
        <w:rPr>
          <w:rFonts w:ascii="Arial" w:hAnsi="Arial" w:cs="Arial"/>
        </w:rPr>
      </w:pPr>
      <w:r>
        <w:rPr>
          <w:rFonts w:ascii="Arial" w:hAnsi="Arial" w:cs="Arial"/>
        </w:rPr>
        <w:t>Please list the name(s) of the UNI graduate(s) and year(s) of graduation.</w:t>
      </w:r>
    </w:p>
    <w:p w14:paraId="248FD07D" w14:textId="77777777" w:rsidR="00A675BA" w:rsidRDefault="00A675BA" w:rsidP="00A675BA">
      <w:pPr>
        <w:rPr>
          <w:rFonts w:ascii="Arial" w:hAnsi="Arial" w:cs="Arial"/>
        </w:rPr>
      </w:pPr>
      <w:r>
        <w:rPr>
          <w:rFonts w:ascii="Arial" w:hAnsi="Arial" w:cs="Arial"/>
        </w:rPr>
        <w:t xml:space="preserve"> </w:t>
      </w:r>
    </w:p>
    <w:p w14:paraId="3C3E2387" w14:textId="77777777" w:rsidR="00A675BA" w:rsidRDefault="00A675BA" w:rsidP="00A675BA">
      <w:pPr>
        <w:rPr>
          <w:rFonts w:ascii="Arial" w:hAnsi="Arial" w:cs="Arial"/>
        </w:rPr>
      </w:pPr>
      <w:r>
        <w:rPr>
          <w:rFonts w:ascii="Arial" w:hAnsi="Arial" w:cs="Arial"/>
        </w:rPr>
        <w:fldChar w:fldCharType="begin">
          <w:ffData>
            <w:name w:val="Text9"/>
            <w:enabled/>
            <w:calcOnExit w:val="0"/>
            <w:textInput>
              <w:maxLength w:val="225"/>
            </w:textInput>
          </w:ffData>
        </w:fldChar>
      </w:r>
      <w:bookmarkStart w:id="1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36E5BCE6" w14:textId="77777777" w:rsidR="00A675BA" w:rsidRDefault="00A675BA" w:rsidP="00A675BA">
      <w:pPr>
        <w:rPr>
          <w:rFonts w:ascii="Arial" w:hAnsi="Arial" w:cs="Arial"/>
        </w:rPr>
      </w:pPr>
    </w:p>
    <w:p w14:paraId="268C88A4" w14:textId="77777777" w:rsidR="00B37545" w:rsidRDefault="00B37545" w:rsidP="00A675BA">
      <w:pPr>
        <w:rPr>
          <w:rFonts w:ascii="Arial" w:hAnsi="Arial" w:cs="Arial"/>
        </w:rPr>
      </w:pPr>
    </w:p>
    <w:p w14:paraId="7862C12F" w14:textId="77777777" w:rsidR="00A675BA" w:rsidRDefault="00A675BA" w:rsidP="00A675BA">
      <w:pPr>
        <w:rPr>
          <w:rFonts w:ascii="Arial" w:hAnsi="Arial" w:cs="Arial"/>
        </w:rPr>
      </w:pPr>
      <w:r>
        <w:rPr>
          <w:rFonts w:ascii="Arial" w:hAnsi="Arial" w:cs="Arial"/>
        </w:rPr>
        <w:t xml:space="preserve">Explain the role of the UNI graduate(s) in planning, designing, developing, and/or implementing the experience to be offered to UNI students. </w:t>
      </w:r>
    </w:p>
    <w:p w14:paraId="7F9A1E75" w14:textId="77777777" w:rsidR="00A675BA" w:rsidRDefault="00A675BA" w:rsidP="00A675BA">
      <w:pPr>
        <w:rPr>
          <w:rFonts w:ascii="Arial" w:hAnsi="Arial" w:cs="Arial"/>
        </w:rPr>
      </w:pPr>
      <w:r>
        <w:rPr>
          <w:rFonts w:ascii="Arial" w:hAnsi="Arial" w:cs="Arial"/>
        </w:rPr>
        <w:t xml:space="preserve">     </w:t>
      </w:r>
    </w:p>
    <w:p w14:paraId="568F6E68" w14:textId="77777777" w:rsidR="00A675BA" w:rsidRDefault="00A675BA" w:rsidP="00A675BA">
      <w:pPr>
        <w:rPr>
          <w:rFonts w:ascii="Arial" w:hAnsi="Arial" w:cs="Arial"/>
        </w:rPr>
      </w:pPr>
      <w:r>
        <w:rPr>
          <w:rFonts w:ascii="Arial" w:hAnsi="Arial" w:cs="Arial"/>
        </w:rPr>
        <w:fldChar w:fldCharType="begin">
          <w:ffData>
            <w:name w:val="Text10"/>
            <w:enabled/>
            <w:calcOnExit w:val="0"/>
            <w:textInput>
              <w:maxLength w:val="380"/>
            </w:textInput>
          </w:ffData>
        </w:fldChar>
      </w:r>
      <w:bookmarkStart w:id="1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578B6804" w14:textId="77777777" w:rsidR="00A675BA" w:rsidRDefault="00A675BA" w:rsidP="00A675BA">
      <w:pPr>
        <w:rPr>
          <w:rFonts w:ascii="Arial" w:hAnsi="Arial" w:cs="Arial"/>
        </w:rPr>
      </w:pPr>
      <w:r>
        <w:rPr>
          <w:rFonts w:ascii="Arial" w:hAnsi="Arial" w:cs="Arial"/>
        </w:rPr>
        <w:t xml:space="preserve">     </w:t>
      </w:r>
    </w:p>
    <w:p w14:paraId="1A22524C" w14:textId="77777777" w:rsidR="00B37545" w:rsidRDefault="00B37545" w:rsidP="00A675BA">
      <w:pPr>
        <w:rPr>
          <w:rFonts w:ascii="Arial" w:hAnsi="Arial" w:cs="Arial"/>
        </w:rPr>
      </w:pPr>
    </w:p>
    <w:p w14:paraId="31BBF637" w14:textId="77777777" w:rsidR="00A675BA" w:rsidRDefault="00A675BA" w:rsidP="00A675BA">
      <w:pPr>
        <w:rPr>
          <w:rFonts w:ascii="Arial" w:hAnsi="Arial" w:cs="Arial"/>
        </w:rPr>
      </w:pPr>
      <w:r>
        <w:rPr>
          <w:rFonts w:ascii="Arial" w:hAnsi="Arial" w:cs="Arial"/>
        </w:rPr>
        <w:t xml:space="preserve">Indicate and itemize the amount requested, and give a brief summary of how the funds will be used. </w:t>
      </w:r>
    </w:p>
    <w:p w14:paraId="12E17632" w14:textId="77777777" w:rsidR="00A675BA" w:rsidRDefault="00A675BA" w:rsidP="00A675BA">
      <w:pPr>
        <w:rPr>
          <w:rFonts w:ascii="Arial" w:hAnsi="Arial" w:cs="Arial"/>
        </w:rPr>
      </w:pPr>
      <w:r>
        <w:rPr>
          <w:rFonts w:ascii="Arial" w:hAnsi="Arial" w:cs="Arial"/>
        </w:rPr>
        <w:t xml:space="preserve"> </w:t>
      </w:r>
    </w:p>
    <w:p w14:paraId="6E802A50" w14:textId="77777777" w:rsidR="00A675BA" w:rsidRDefault="00A675BA" w:rsidP="00A675BA">
      <w:pPr>
        <w:rPr>
          <w:rFonts w:ascii="Arial" w:hAnsi="Arial" w:cs="Arial"/>
        </w:rPr>
      </w:pPr>
      <w:r>
        <w:rPr>
          <w:rFonts w:ascii="Arial" w:hAnsi="Arial" w:cs="Arial"/>
        </w:rPr>
        <w:fldChar w:fldCharType="begin">
          <w:ffData>
            <w:name w:val=""/>
            <w:enabled/>
            <w:calcOnExit w:val="0"/>
            <w:textInput>
              <w:maxLength w:val="3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p w14:paraId="45E42A36" w14:textId="77777777" w:rsidR="00A675BA" w:rsidRDefault="00A675BA" w:rsidP="00A675BA">
      <w:pPr>
        <w:rPr>
          <w:rFonts w:ascii="Arial" w:hAnsi="Arial" w:cs="Arial"/>
        </w:rPr>
      </w:pPr>
      <w:r>
        <w:rPr>
          <w:rFonts w:ascii="Arial" w:hAnsi="Arial" w:cs="Arial"/>
        </w:rPr>
        <w:t xml:space="preserve">     </w:t>
      </w:r>
    </w:p>
    <w:p w14:paraId="5D3429DD" w14:textId="77777777" w:rsidR="00A675BA" w:rsidRDefault="00A675BA" w:rsidP="00A675BA">
      <w:pPr>
        <w:jc w:val="center"/>
        <w:rPr>
          <w:rFonts w:ascii="Arial" w:hAnsi="Arial" w:cs="Arial"/>
        </w:rPr>
      </w:pPr>
    </w:p>
    <w:p w14:paraId="3536F1BB" w14:textId="77777777" w:rsidR="00A675BA" w:rsidRPr="00A675BA" w:rsidRDefault="00A675BA" w:rsidP="00A675BA">
      <w:pPr>
        <w:jc w:val="center"/>
        <w:rPr>
          <w:b/>
          <w:sz w:val="26"/>
          <w:szCs w:val="26"/>
          <w:u w:val="single"/>
        </w:rPr>
      </w:pPr>
    </w:p>
    <w:sectPr w:rsidR="00A675BA" w:rsidRPr="00A675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auphin">
    <w:altName w:val="Georg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D171B"/>
    <w:multiLevelType w:val="hybridMultilevel"/>
    <w:tmpl w:val="3F44A87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54C"/>
    <w:rsid w:val="00037C44"/>
    <w:rsid w:val="00170F71"/>
    <w:rsid w:val="001D78BE"/>
    <w:rsid w:val="00424DEA"/>
    <w:rsid w:val="00484AAA"/>
    <w:rsid w:val="00560E0F"/>
    <w:rsid w:val="005F349D"/>
    <w:rsid w:val="007F054C"/>
    <w:rsid w:val="00A675BA"/>
    <w:rsid w:val="00B37545"/>
    <w:rsid w:val="00BD2596"/>
    <w:rsid w:val="00CD426D"/>
    <w:rsid w:val="00D02194"/>
    <w:rsid w:val="00FC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C8AEF"/>
  <w15:docId w15:val="{B76D244F-3266-9249-A442-B867AC87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5BA"/>
    <w:rPr>
      <w:sz w:val="24"/>
      <w:szCs w:val="24"/>
    </w:rPr>
  </w:style>
  <w:style w:type="paragraph" w:styleId="Heading1">
    <w:name w:val="heading 1"/>
    <w:basedOn w:val="Normal"/>
    <w:next w:val="Normal"/>
    <w:qFormat/>
    <w:rsid w:val="00A675BA"/>
    <w:pPr>
      <w:keepNext/>
      <w:outlineLvl w:val="0"/>
    </w:pPr>
    <w:rPr>
      <w:b/>
      <w:bCs/>
    </w:rPr>
  </w:style>
  <w:style w:type="paragraph" w:styleId="Heading3">
    <w:name w:val="heading 3"/>
    <w:basedOn w:val="Normal"/>
    <w:next w:val="Normal"/>
    <w:qFormat/>
    <w:rsid w:val="00A675BA"/>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675BA"/>
    <w:rPr>
      <w:sz w:val="22"/>
    </w:rPr>
  </w:style>
  <w:style w:type="character" w:styleId="Hyperlink">
    <w:name w:val="Hyperlink"/>
    <w:basedOn w:val="DefaultParagraphFont"/>
    <w:rsid w:val="00BD2596"/>
    <w:rPr>
      <w:color w:val="0000FF"/>
      <w:u w:val="single"/>
    </w:rPr>
  </w:style>
  <w:style w:type="character" w:styleId="FollowedHyperlink">
    <w:name w:val="FollowedHyperlink"/>
    <w:basedOn w:val="DefaultParagraphFont"/>
    <w:rsid w:val="00BD25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kliegl@uni.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ksaab\AppData\Local\Temp\57fndf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C:\Users\weeksaab\AppData\Local\Temp\57fndfrm.dot</Template>
  <TotalTime>2</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Class of 1957 Heritage Endowment Fund</vt:lpstr>
    </vt:vector>
  </TitlesOfParts>
  <Company>University of Northern Iowa</Company>
  <LinksUpToDate>false</LinksUpToDate>
  <CharactersWithSpaces>4376</CharactersWithSpaces>
  <SharedDoc>false</SharedDoc>
  <HLinks>
    <vt:vector size="12" baseType="variant">
      <vt:variant>
        <vt:i4>6225981</vt:i4>
      </vt:variant>
      <vt:variant>
        <vt:i4>3</vt:i4>
      </vt:variant>
      <vt:variant>
        <vt:i4>0</vt:i4>
      </vt:variant>
      <vt:variant>
        <vt:i4>5</vt:i4>
      </vt:variant>
      <vt:variant>
        <vt:lpwstr>mailto:cheryl.nedrow@uni.edu</vt:lpwstr>
      </vt:variant>
      <vt:variant>
        <vt:lpwstr/>
      </vt:variant>
      <vt:variant>
        <vt:i4>3145771</vt:i4>
      </vt:variant>
      <vt:variant>
        <vt:i4>0</vt:i4>
      </vt:variant>
      <vt:variant>
        <vt:i4>0</vt:i4>
      </vt:variant>
      <vt:variant>
        <vt:i4>5</vt:i4>
      </vt:variant>
      <vt:variant>
        <vt:lpwstr>http://www.uni.edu/vpaa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of 1957 Heritage Endowment Fund</dc:title>
  <dc:creator>weeksaab</dc:creator>
  <cp:lastModifiedBy>Microsoft Office User</cp:lastModifiedBy>
  <cp:revision>4</cp:revision>
  <dcterms:created xsi:type="dcterms:W3CDTF">2015-01-28T17:27:00Z</dcterms:created>
  <dcterms:modified xsi:type="dcterms:W3CDTF">2019-02-06T17:39:00Z</dcterms:modified>
</cp:coreProperties>
</file>